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32"/>
          <w:szCs w:val="32"/>
        </w:rPr>
      </w:pPr>
      <w:r>
        <w:rPr>
          <w:rFonts w:hint="eastAsia" w:ascii="宋体" w:hAnsi="宋体" w:cs="宋体"/>
          <w:b/>
          <w:bCs/>
          <w:color w:val="000000" w:themeColor="text1"/>
          <w:sz w:val="32"/>
          <w:szCs w:val="32"/>
          <w:highlight w:val="none"/>
          <w:lang w:val="en-US" w:eastAsia="zh-CN"/>
          <w14:textFill>
            <w14:solidFill>
              <w14:schemeClr w14:val="tx1"/>
            </w14:solidFill>
          </w14:textFill>
        </w:rPr>
        <w:t>清单</w:t>
      </w:r>
      <w:r>
        <w:rPr>
          <w:rFonts w:hint="eastAsia" w:ascii="宋体" w:hAnsi="宋体" w:cs="宋体"/>
          <w:b/>
          <w:bCs/>
          <w:color w:val="000000" w:themeColor="text1"/>
          <w:sz w:val="32"/>
          <w:szCs w:val="32"/>
          <w:highlight w:val="none"/>
          <w14:textFill>
            <w14:solidFill>
              <w14:schemeClr w14:val="tx1"/>
            </w14:solidFill>
          </w14:textFill>
        </w:rPr>
        <w:t>编制说明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562" w:firstLineChars="200"/>
        <w:jc w:val="left"/>
        <w:textAlignment w:val="auto"/>
        <w:outlineLvl w:val="9"/>
        <w:rPr>
          <w:rFonts w:hint="eastAsia" w:ascii="宋体" w:hAnsi="宋体" w:eastAsia="宋体" w:cs="宋体"/>
          <w:sz w:val="28"/>
          <w:szCs w:val="28"/>
          <w:highlight w:val="yellow"/>
        </w:rPr>
      </w:pPr>
      <w:r>
        <w:rPr>
          <w:rFonts w:hint="eastAsia" w:ascii="宋体" w:hAnsi="宋体" w:cs="宋体"/>
          <w:b/>
          <w:bCs/>
          <w:color w:val="FF0000"/>
          <w:sz w:val="28"/>
          <w:szCs w:val="28"/>
          <w:lang w:val="en-US" w:eastAsia="zh-CN"/>
        </w:rPr>
        <w:t>一、</w:t>
      </w:r>
      <w:r>
        <w:rPr>
          <w:rFonts w:hint="eastAsia" w:ascii="宋体" w:hAnsi="宋体" w:eastAsia="宋体" w:cs="宋体"/>
          <w:b/>
          <w:bCs/>
          <w:color w:val="FF0000"/>
          <w:sz w:val="28"/>
          <w:szCs w:val="28"/>
        </w:rPr>
        <w:t>本项目</w:t>
      </w:r>
      <w:r>
        <w:rPr>
          <w:rFonts w:hint="eastAsia" w:ascii="宋体" w:hAnsi="宋体" w:cs="宋体"/>
          <w:b/>
          <w:bCs/>
          <w:color w:val="FF0000"/>
          <w:sz w:val="28"/>
          <w:szCs w:val="28"/>
          <w:lang w:eastAsia="zh-CN"/>
        </w:rPr>
        <w:t>为</w:t>
      </w:r>
      <w:r>
        <w:rPr>
          <w:rFonts w:hint="eastAsia" w:ascii="宋体" w:hAnsi="宋体" w:cs="宋体"/>
          <w:sz w:val="28"/>
          <w:szCs w:val="28"/>
          <w:u w:val="single"/>
          <w:lang w:eastAsia="zh-CN"/>
        </w:rPr>
        <w:t>菏泽鲁西新区陈集镇中沙海社区民族肉食品加工项目</w:t>
      </w:r>
      <w:r>
        <w:rPr>
          <w:rFonts w:hint="eastAsia" w:ascii="宋体" w:hAnsi="宋体" w:cs="宋体"/>
          <w:sz w:val="28"/>
          <w:szCs w:val="28"/>
          <w:lang w:eastAsia="zh-CN"/>
        </w:rPr>
        <w:t>，</w:t>
      </w:r>
      <w:r>
        <w:rPr>
          <w:rFonts w:hint="eastAsia" w:ascii="宋体" w:hAnsi="宋体" w:cs="宋体"/>
          <w:sz w:val="28"/>
          <w:szCs w:val="28"/>
          <w:u w:val="single"/>
          <w:lang w:val="en-US" w:eastAsia="zh-CN"/>
        </w:rPr>
        <w:t>钢</w:t>
      </w:r>
      <w:r>
        <w:rPr>
          <w:rFonts w:hint="eastAsia" w:ascii="宋体" w:hAnsi="宋体" w:cs="宋体"/>
          <w:sz w:val="28"/>
          <w:szCs w:val="28"/>
          <w:u w:val="single"/>
        </w:rPr>
        <w:t>结构</w:t>
      </w:r>
      <w:r>
        <w:rPr>
          <w:rFonts w:hint="eastAsia" w:ascii="宋体" w:hAnsi="宋体" w:cs="宋体"/>
          <w:sz w:val="28"/>
          <w:szCs w:val="28"/>
        </w:rPr>
        <w:t>，总建筑面积</w:t>
      </w:r>
      <w:r>
        <w:rPr>
          <w:rFonts w:hint="eastAsia" w:ascii="宋体" w:hAnsi="宋体" w:cs="宋体"/>
          <w:sz w:val="28"/>
          <w:szCs w:val="28"/>
          <w:u w:val="single"/>
          <w:lang w:val="en-US" w:eastAsia="zh-CN"/>
        </w:rPr>
        <w:t>238.00</w:t>
      </w:r>
      <w:r>
        <w:rPr>
          <w:rFonts w:hint="eastAsia" w:ascii="宋体" w:hAnsi="宋体" w:cs="宋体"/>
          <w:sz w:val="28"/>
          <w:szCs w:val="28"/>
        </w:rPr>
        <w:t>平方米。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1" w:firstLineChars="228"/>
        <w:jc w:val="left"/>
        <w:textAlignment w:val="auto"/>
        <w:outlineLvl w:val="9"/>
        <w:rPr>
          <w:rFonts w:hint="eastAsia" w:ascii="宋体" w:hAnsi="宋体" w:eastAsia="宋体" w:cs="宋体"/>
          <w:sz w:val="28"/>
          <w:szCs w:val="28"/>
          <w:highlight w:val="yellow"/>
        </w:rPr>
      </w:pPr>
      <w:r>
        <w:rPr>
          <w:rFonts w:hint="eastAsia" w:ascii="宋体" w:hAnsi="宋体" w:cs="宋体"/>
          <w:b/>
          <w:bCs/>
          <w:color w:val="FF0000"/>
          <w:sz w:val="28"/>
          <w:szCs w:val="28"/>
          <w:lang w:eastAsia="zh-CN"/>
        </w:rPr>
        <w:t>二、</w:t>
      </w:r>
      <w:r>
        <w:rPr>
          <w:rFonts w:hint="eastAsia" w:ascii="宋体" w:hAnsi="宋体" w:eastAsia="宋体" w:cs="宋体"/>
          <w:b/>
          <w:bCs/>
          <w:color w:val="FF0000"/>
          <w:sz w:val="28"/>
          <w:szCs w:val="28"/>
        </w:rPr>
        <w:t>编制依据</w:t>
      </w:r>
      <w:r>
        <w:rPr>
          <w:rFonts w:hint="eastAsia" w:ascii="宋体" w:hAnsi="宋体" w:eastAsia="宋体" w:cs="宋体"/>
          <w:sz w:val="28"/>
          <w:szCs w:val="28"/>
        </w:rPr>
        <w:t>：设计图纸文件及建设单位意见要求</w:t>
      </w:r>
      <w:r>
        <w:rPr>
          <w:rFonts w:hint="eastAsia" w:ascii="宋体" w:hAnsi="宋体" w:cs="宋体"/>
          <w:sz w:val="28"/>
          <w:szCs w:val="28"/>
          <w:lang w:eastAsia="zh-CN"/>
        </w:rPr>
        <w:t>及设计院答疑回复</w:t>
      </w:r>
      <w:r>
        <w:rPr>
          <w:rFonts w:hint="eastAsia" w:ascii="宋体" w:hAnsi="宋体" w:eastAsia="宋体" w:cs="宋体"/>
          <w:sz w:val="28"/>
          <w:szCs w:val="28"/>
        </w:rPr>
        <w:t>、</w:t>
      </w:r>
      <w:r>
        <w:rPr>
          <w:rFonts w:hint="eastAsia" w:ascii="宋体" w:hAnsi="宋体" w:eastAsia="宋体" w:cs="宋体"/>
          <w:sz w:val="28"/>
          <w:szCs w:val="28"/>
          <w:highlight w:val="white"/>
        </w:rPr>
        <w:t>《建设工程工程量清单计价规范》（GB50500-2013）</w:t>
      </w:r>
      <w:r>
        <w:rPr>
          <w:rFonts w:hint="eastAsia" w:ascii="宋体" w:hAnsi="宋体" w:eastAsia="宋体" w:cs="宋体"/>
          <w:color w:val="000000" w:themeColor="text1"/>
          <w:sz w:val="28"/>
          <w:szCs w:val="28"/>
          <w:highlight w:val="none"/>
          <w14:textFill>
            <w14:solidFill>
              <w14:schemeClr w14:val="tx1"/>
            </w14:solidFill>
          </w14:textFill>
        </w:rPr>
        <w:t>及相关配套的文件、资料、规范等。</w:t>
      </w:r>
    </w:p>
    <w:p>
      <w:pPr>
        <w:ind w:firstLine="642"/>
        <w:rPr>
          <w:rFonts w:hint="eastAsia" w:ascii="宋体" w:hAnsi="宋体" w:eastAsia="宋体" w:cs="宋体"/>
          <w:sz w:val="28"/>
          <w:szCs w:val="28"/>
        </w:rPr>
      </w:pPr>
      <w:r>
        <w:rPr>
          <w:rFonts w:hint="eastAsia" w:ascii="宋体" w:hAnsi="宋体" w:eastAsia="宋体" w:cs="宋体"/>
          <w:b/>
          <w:bCs/>
          <w:color w:val="FF0000"/>
          <w:sz w:val="28"/>
          <w:szCs w:val="28"/>
        </w:rPr>
        <w:t>三、社会保障费</w:t>
      </w:r>
      <w:r>
        <w:rPr>
          <w:rFonts w:hint="eastAsia" w:ascii="宋体" w:hAnsi="宋体" w:eastAsia="宋体" w:cs="宋体"/>
          <w:sz w:val="28"/>
          <w:szCs w:val="28"/>
        </w:rPr>
        <w:t>执行《关于调整社会保障费费率的通知》（鲁标定字【2016】33号）。</w:t>
      </w:r>
    </w:p>
    <w:p>
      <w:pPr>
        <w:ind w:firstLine="642"/>
        <w:rPr>
          <w:rFonts w:hint="eastAsia" w:ascii="宋体" w:hAnsi="宋体" w:eastAsia="宋体" w:cs="宋体"/>
          <w:b/>
          <w:bCs/>
          <w:color w:val="FF0000"/>
          <w:sz w:val="28"/>
          <w:szCs w:val="28"/>
          <w:highlight w:val="none"/>
        </w:rPr>
      </w:pPr>
      <w:r>
        <w:rPr>
          <w:rFonts w:hint="eastAsia" w:ascii="宋体" w:hAnsi="宋体" w:eastAsia="宋体" w:cs="宋体"/>
          <w:b/>
          <w:bCs/>
          <w:color w:val="FF0000"/>
          <w:sz w:val="28"/>
          <w:szCs w:val="28"/>
          <w:highlight w:val="none"/>
        </w:rPr>
        <w:t>四、</w:t>
      </w:r>
      <w:r>
        <w:rPr>
          <w:rFonts w:hint="eastAsia" w:ascii="宋体" w:hAnsi="宋体" w:eastAsia="宋体" w:cs="宋体"/>
          <w:b/>
          <w:bCs/>
          <w:color w:val="FF0000"/>
          <w:sz w:val="28"/>
          <w:szCs w:val="28"/>
        </w:rPr>
        <w:t>规费</w:t>
      </w:r>
      <w:r>
        <w:rPr>
          <w:rFonts w:hint="eastAsia" w:ascii="宋体" w:hAnsi="宋体" w:cs="宋体"/>
          <w:b/>
          <w:bCs/>
          <w:color w:val="FF0000"/>
          <w:sz w:val="28"/>
          <w:szCs w:val="28"/>
          <w:lang w:val="en-US" w:eastAsia="zh-CN"/>
        </w:rPr>
        <w:t>执行</w:t>
      </w:r>
      <w:r>
        <w:rPr>
          <w:rFonts w:hint="eastAsia" w:ascii="宋体" w:hAnsi="宋体" w:cs="宋体"/>
          <w:color w:val="000000" w:themeColor="text1"/>
          <w:sz w:val="28"/>
          <w:szCs w:val="28"/>
          <w:highlight w:val="none"/>
          <w14:textFill>
            <w14:solidFill>
              <w14:schemeClr w14:val="tx1"/>
            </w14:solidFill>
          </w14:textFill>
        </w:rPr>
        <w:t>《山东省建设工程费用项目组成及计算规则》（202</w:t>
      </w:r>
      <w:r>
        <w:rPr>
          <w:rFonts w:hint="eastAsia" w:ascii="宋体" w:hAnsi="宋体" w:cs="宋体"/>
          <w:color w:val="000000" w:themeColor="text1"/>
          <w:sz w:val="28"/>
          <w:szCs w:val="28"/>
          <w:highlight w:val="none"/>
          <w:lang w:val="en-US" w:eastAsia="zh-CN"/>
          <w14:textFill>
            <w14:solidFill>
              <w14:schemeClr w14:val="tx1"/>
            </w14:solidFill>
          </w14:textFill>
        </w:rPr>
        <w:t>2</w:t>
      </w:r>
      <w:r>
        <w:rPr>
          <w:rFonts w:hint="eastAsia" w:ascii="宋体" w:hAnsi="宋体" w:cs="宋体"/>
          <w:color w:val="000000" w:themeColor="text1"/>
          <w:sz w:val="28"/>
          <w:szCs w:val="28"/>
          <w:highlight w:val="none"/>
          <w14:textFill>
            <w14:solidFill>
              <w14:schemeClr w14:val="tx1"/>
            </w14:solidFill>
          </w14:textFill>
        </w:rPr>
        <w:t>版）</w:t>
      </w:r>
      <w:r>
        <w:rPr>
          <w:rFonts w:hint="eastAsia" w:ascii="宋体" w:hAnsi="宋体" w:cs="宋体"/>
          <w:color w:val="000000" w:themeColor="text1"/>
          <w:sz w:val="28"/>
          <w:szCs w:val="28"/>
          <w:highlight w:val="none"/>
          <w:lang w:eastAsia="zh-CN"/>
          <w14:textFill>
            <w14:solidFill>
              <w14:schemeClr w14:val="tx1"/>
            </w14:solidFill>
          </w14:textFill>
        </w:rPr>
        <w:t>（</w:t>
      </w:r>
      <w:r>
        <w:rPr>
          <w:rFonts w:hint="eastAsia" w:ascii="宋体" w:hAnsi="宋体" w:cs="宋体"/>
          <w:color w:val="000000" w:themeColor="text1"/>
          <w:sz w:val="28"/>
          <w:szCs w:val="28"/>
          <w:highlight w:val="none"/>
          <w:lang w:val="en-US" w:eastAsia="zh-CN"/>
          <w14:textFill>
            <w14:solidFill>
              <w14:schemeClr w14:val="tx1"/>
            </w14:solidFill>
          </w14:textFill>
        </w:rPr>
        <w:t>鲁建标字【2023】2号</w:t>
      </w:r>
      <w:r>
        <w:rPr>
          <w:rFonts w:hint="eastAsia" w:ascii="宋体" w:hAnsi="宋体" w:cs="宋体"/>
          <w:color w:val="000000" w:themeColor="text1"/>
          <w:sz w:val="28"/>
          <w:szCs w:val="28"/>
          <w:highlight w:val="none"/>
          <w:lang w:eastAsia="zh-CN"/>
          <w14:textFill>
            <w14:solidFill>
              <w14:schemeClr w14:val="tx1"/>
            </w14:solidFill>
          </w14:textFill>
        </w:rPr>
        <w:t>）</w:t>
      </w:r>
      <w:r>
        <w:rPr>
          <w:rFonts w:hint="eastAsia" w:ascii="宋体" w:hAnsi="宋体" w:cs="宋体"/>
          <w:color w:val="000000" w:themeColor="text1"/>
          <w:sz w:val="28"/>
          <w:szCs w:val="28"/>
          <w:highlight w:val="none"/>
          <w14:textFill>
            <w14:solidFill>
              <w14:schemeClr w14:val="tx1"/>
            </w14:solidFill>
          </w14:textFill>
        </w:rPr>
        <w:t>。住房公积金执行《关于发布菏泽市建设工程规费计取标准的通知》（菏建办【2017】135号）</w:t>
      </w:r>
      <w:r>
        <w:rPr>
          <w:rFonts w:hint="eastAsia" w:ascii="宋体" w:hAnsi="宋体" w:cs="宋体"/>
          <w:color w:val="000000" w:themeColor="text1"/>
          <w:sz w:val="28"/>
          <w:szCs w:val="28"/>
          <w:highlight w:val="none"/>
          <w:lang w:eastAsia="zh-CN"/>
          <w14:textFill>
            <w14:solidFill>
              <w14:schemeClr w14:val="tx1"/>
            </w14:solidFill>
          </w14:textFill>
        </w:rPr>
        <w:t>，</w:t>
      </w:r>
      <w:r>
        <w:rPr>
          <w:rFonts w:hint="eastAsia" w:ascii="宋体" w:hAnsi="宋体" w:cs="宋体"/>
          <w:color w:val="000000" w:themeColor="text1"/>
          <w:sz w:val="28"/>
          <w:szCs w:val="28"/>
          <w:highlight w:val="none"/>
          <w14:textFill>
            <w14:solidFill>
              <w14:schemeClr w14:val="tx1"/>
            </w14:solidFill>
          </w14:textFill>
        </w:rPr>
        <w:t>根据现阶段疫情形势不计取防疫措施费，不计取优质优价费</w:t>
      </w:r>
      <w:r>
        <w:rPr>
          <w:rFonts w:hint="eastAsia" w:ascii="宋体" w:hAnsi="宋体" w:cs="宋体"/>
          <w:color w:val="000000" w:themeColor="text1"/>
          <w:sz w:val="28"/>
          <w:szCs w:val="28"/>
          <w:highlight w:val="none"/>
          <w:lang w:eastAsia="zh-CN"/>
          <w14:textFill>
            <w14:solidFill>
              <w14:schemeClr w14:val="tx1"/>
            </w14:solidFill>
          </w14:textFill>
        </w:rPr>
        <w:t>。</w:t>
      </w:r>
    </w:p>
    <w:p>
      <w:pPr>
        <w:ind w:left="0" w:leftChars="0" w:firstLine="641" w:firstLineChars="228"/>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cs="宋体"/>
          <w:b/>
          <w:bCs/>
          <w:color w:val="FF0000"/>
          <w:sz w:val="28"/>
          <w:szCs w:val="28"/>
          <w:lang w:val="en-US" w:eastAsia="zh-CN"/>
        </w:rPr>
        <w:t>五</w:t>
      </w:r>
      <w:r>
        <w:rPr>
          <w:rFonts w:hint="eastAsia" w:ascii="宋体" w:hAnsi="宋体" w:eastAsia="宋体" w:cs="宋体"/>
          <w:sz w:val="28"/>
          <w:szCs w:val="28"/>
        </w:rPr>
        <w:t>、</w:t>
      </w:r>
      <w:r>
        <w:rPr>
          <w:rFonts w:hint="eastAsia" w:ascii="宋体" w:hAnsi="宋体" w:eastAsia="宋体" w:cs="宋体"/>
          <w:b/>
          <w:bCs/>
          <w:color w:val="FF0000"/>
          <w:sz w:val="28"/>
          <w:szCs w:val="28"/>
        </w:rPr>
        <w:t>增值税</w:t>
      </w:r>
      <w:r>
        <w:rPr>
          <w:rFonts w:hint="eastAsia" w:ascii="宋体" w:hAnsi="宋体" w:eastAsia="宋体" w:cs="宋体"/>
          <w:sz w:val="28"/>
          <w:szCs w:val="28"/>
        </w:rPr>
        <w:t>执行《山东省住房和城乡建设厅关于调整建设工程计价依据增值税税率的通知》（鲁建标字【2019】10号），按一般增值税税率计取。</w:t>
      </w:r>
    </w:p>
    <w:p>
      <w:pPr>
        <w:numPr>
          <w:ilvl w:val="0"/>
          <w:numId w:val="0"/>
        </w:numPr>
        <w:ind w:firstLine="562" w:firstLineChars="200"/>
        <w:rPr>
          <w:rFonts w:ascii="宋体" w:hAnsi="宋体" w:cs="宋体"/>
          <w:color w:val="FF0000"/>
          <w:sz w:val="28"/>
          <w:szCs w:val="28"/>
        </w:rPr>
      </w:pPr>
      <w:r>
        <w:rPr>
          <w:rFonts w:hint="eastAsia" w:ascii="宋体" w:hAnsi="宋体" w:cs="宋体"/>
          <w:b/>
          <w:bCs/>
          <w:color w:val="FF0000"/>
          <w:sz w:val="28"/>
          <w:szCs w:val="28"/>
          <w:lang w:val="en-US" w:eastAsia="zh-CN"/>
        </w:rPr>
        <w:t>六、</w:t>
      </w:r>
      <w:r>
        <w:rPr>
          <w:rFonts w:hint="eastAsia" w:ascii="宋体" w:hAnsi="宋体" w:cs="宋体"/>
          <w:b/>
          <w:bCs/>
          <w:color w:val="FF0000"/>
          <w:sz w:val="28"/>
          <w:szCs w:val="28"/>
        </w:rPr>
        <w:t>其他说明</w:t>
      </w:r>
      <w:r>
        <w:rPr>
          <w:rFonts w:hint="eastAsia" w:ascii="宋体" w:hAnsi="宋体" w:cs="宋体"/>
          <w:color w:val="FF0000"/>
          <w:sz w:val="28"/>
          <w:szCs w:val="28"/>
        </w:rPr>
        <w:t>：</w:t>
      </w:r>
    </w:p>
    <w:p>
      <w:pPr>
        <w:pStyle w:val="3"/>
        <w:numPr>
          <w:ilvl w:val="0"/>
          <w:numId w:val="0"/>
        </w:numPr>
        <w:ind w:firstLine="840" w:firstLineChars="300"/>
        <w:jc w:val="both"/>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1、甲方自理部位门、窗户、铁篦子、U型铁皮本次预算计入。</w:t>
      </w:r>
    </w:p>
    <w:p>
      <w:pPr>
        <w:pStyle w:val="3"/>
        <w:numPr>
          <w:ilvl w:val="0"/>
          <w:numId w:val="0"/>
        </w:numPr>
        <w:ind w:firstLine="840" w:firstLineChars="30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2、清单描述不明处均以设计图纸及甲方要求为准。</w:t>
      </w:r>
    </w:p>
    <w:p>
      <w:pPr>
        <w:rPr>
          <w:rFonts w:hint="default" w:ascii="宋体" w:hAnsi="宋体" w:cs="宋体"/>
          <w:b/>
          <w:bCs/>
          <w:color w:val="0000FF"/>
          <w:sz w:val="28"/>
          <w:szCs w:val="28"/>
          <w:lang w:val="en-US" w:eastAsia="zh-CN"/>
        </w:rPr>
      </w:pPr>
      <w:bookmarkStart w:id="0" w:name="_GoBack"/>
      <w:bookmarkEnd w:id="0"/>
    </w:p>
    <w:p>
      <w:pPr>
        <w:tabs>
          <w:tab w:val="left" w:pos="312"/>
        </w:tabs>
        <w:rPr>
          <w:rFonts w:ascii="宋体" w:hAnsi="宋体" w:cs="宋体"/>
          <w:sz w:val="32"/>
          <w:szCs w:val="32"/>
        </w:rPr>
      </w:pPr>
    </w:p>
    <w:p>
      <w:pPr>
        <w:tabs>
          <w:tab w:val="left" w:pos="312"/>
        </w:tabs>
        <w:ind w:firstLine="560"/>
        <w:jc w:val="right"/>
        <w:rPr>
          <w:rFonts w:ascii="宋体" w:hAnsi="宋体" w:cs="宋体"/>
          <w:b/>
          <w:bCs/>
          <w:color w:val="000000"/>
          <w:sz w:val="32"/>
          <w:szCs w:val="32"/>
        </w:rPr>
      </w:pPr>
      <w:r>
        <w:rPr>
          <w:rFonts w:hint="eastAsia" w:ascii="宋体" w:hAnsi="宋体" w:cs="宋体"/>
          <w:b/>
          <w:bCs/>
          <w:color w:val="000000"/>
          <w:sz w:val="32"/>
          <w:szCs w:val="32"/>
        </w:rPr>
        <w:t>山东鼎润项目管理有限公司</w:t>
      </w:r>
    </w:p>
    <w:p>
      <w:pPr>
        <w:tabs>
          <w:tab w:val="left" w:pos="312"/>
        </w:tabs>
        <w:wordWrap w:val="0"/>
        <w:ind w:firstLine="560"/>
        <w:jc w:val="right"/>
        <w:rPr>
          <w:rFonts w:ascii="宋体" w:hAnsi="宋体" w:cs="宋体"/>
          <w:b/>
          <w:bCs/>
          <w:color w:val="000000"/>
          <w:sz w:val="32"/>
          <w:szCs w:val="32"/>
        </w:rPr>
      </w:pPr>
      <w:r>
        <w:rPr>
          <w:rFonts w:hint="eastAsia" w:ascii="宋体" w:hAnsi="宋体" w:cs="宋体"/>
          <w:b/>
          <w:bCs/>
          <w:color w:val="000000"/>
          <w:sz w:val="32"/>
          <w:szCs w:val="32"/>
        </w:rPr>
        <w:t>202</w:t>
      </w:r>
      <w:r>
        <w:rPr>
          <w:rFonts w:hint="eastAsia" w:ascii="宋体" w:hAnsi="宋体" w:cs="宋体"/>
          <w:b/>
          <w:bCs/>
          <w:color w:val="000000"/>
          <w:sz w:val="32"/>
          <w:szCs w:val="32"/>
          <w:lang w:val="en-US" w:eastAsia="zh-CN"/>
        </w:rPr>
        <w:t>3</w:t>
      </w:r>
      <w:r>
        <w:rPr>
          <w:rFonts w:hint="eastAsia" w:ascii="宋体" w:hAnsi="宋体" w:cs="宋体"/>
          <w:b/>
          <w:bCs/>
          <w:color w:val="000000"/>
          <w:sz w:val="32"/>
          <w:szCs w:val="32"/>
        </w:rPr>
        <w:t>年</w:t>
      </w:r>
      <w:r>
        <w:rPr>
          <w:rFonts w:hint="eastAsia" w:ascii="宋体" w:hAnsi="宋体" w:cs="宋体"/>
          <w:b/>
          <w:bCs/>
          <w:color w:val="000000"/>
          <w:sz w:val="32"/>
          <w:szCs w:val="32"/>
          <w:lang w:val="en-US" w:eastAsia="zh-CN"/>
        </w:rPr>
        <w:t>10</w:t>
      </w:r>
      <w:r>
        <w:rPr>
          <w:rFonts w:hint="eastAsia" w:ascii="宋体" w:hAnsi="宋体" w:cs="宋体"/>
          <w:b/>
          <w:bCs/>
          <w:color w:val="000000"/>
          <w:sz w:val="32"/>
          <w:szCs w:val="32"/>
        </w:rPr>
        <w:t>月</w:t>
      </w:r>
      <w:r>
        <w:rPr>
          <w:rFonts w:hint="eastAsia" w:ascii="宋体" w:hAnsi="宋体" w:cs="宋体"/>
          <w:b/>
          <w:bCs/>
          <w:color w:val="000000"/>
          <w:sz w:val="32"/>
          <w:szCs w:val="32"/>
          <w:lang w:val="en-US" w:eastAsia="zh-CN"/>
        </w:rPr>
        <w:t>14</w:t>
      </w:r>
      <w:r>
        <w:rPr>
          <w:rFonts w:hint="eastAsia" w:ascii="宋体" w:hAnsi="宋体" w:cs="宋体"/>
          <w:b/>
          <w:bCs/>
          <w:color w:val="000000"/>
          <w:sz w:val="32"/>
          <w:szCs w:val="32"/>
        </w:rPr>
        <w:t>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ascii="微软雅黑" w:hAnsi="微软雅黑" w:eastAsia="微软雅黑" w:cs="微软雅黑"/>
                              <w:b/>
                              <w:bCs/>
                            </w:rPr>
                          </w:pPr>
                          <w:r>
                            <w:rPr>
                              <w:rFonts w:hint="eastAsia" w:ascii="微软雅黑" w:hAnsi="微软雅黑" w:eastAsia="微软雅黑" w:cs="微软雅黑"/>
                              <w:b/>
                              <w:bCs/>
                            </w:rPr>
                            <w:fldChar w:fldCharType="begin"/>
                          </w:r>
                          <w:r>
                            <w:rPr>
                              <w:rFonts w:hint="eastAsia" w:ascii="微软雅黑" w:hAnsi="微软雅黑" w:eastAsia="微软雅黑" w:cs="微软雅黑"/>
                              <w:b/>
                              <w:bCs/>
                            </w:rPr>
                            <w:instrText xml:space="preserve"> PAGE  \* MERGEFORMAT </w:instrText>
                          </w:r>
                          <w:r>
                            <w:rPr>
                              <w:rFonts w:hint="eastAsia" w:ascii="微软雅黑" w:hAnsi="微软雅黑" w:eastAsia="微软雅黑" w:cs="微软雅黑"/>
                              <w:b/>
                              <w:bCs/>
                            </w:rPr>
                            <w:fldChar w:fldCharType="separate"/>
                          </w:r>
                          <w:r>
                            <w:rPr>
                              <w:rFonts w:ascii="微软雅黑" w:hAnsi="微软雅黑" w:eastAsia="微软雅黑" w:cs="微软雅黑"/>
                              <w:b/>
                              <w:bCs/>
                            </w:rPr>
                            <w:t>- 5 -</w:t>
                          </w:r>
                          <w:r>
                            <w:rPr>
                              <w:rFonts w:hint="eastAsia" w:ascii="微软雅黑" w:hAnsi="微软雅黑" w:eastAsia="微软雅黑" w:cs="微软雅黑"/>
                              <w:b/>
                              <w:bCs/>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snapToGrid w:val="0"/>
                      <w:rPr>
                        <w:rFonts w:ascii="微软雅黑" w:hAnsi="微软雅黑" w:eastAsia="微软雅黑" w:cs="微软雅黑"/>
                        <w:b/>
                        <w:bCs/>
                      </w:rPr>
                    </w:pPr>
                    <w:r>
                      <w:rPr>
                        <w:rFonts w:hint="eastAsia" w:ascii="微软雅黑" w:hAnsi="微软雅黑" w:eastAsia="微软雅黑" w:cs="微软雅黑"/>
                        <w:b/>
                        <w:bCs/>
                      </w:rPr>
                      <w:fldChar w:fldCharType="begin"/>
                    </w:r>
                    <w:r>
                      <w:rPr>
                        <w:rFonts w:hint="eastAsia" w:ascii="微软雅黑" w:hAnsi="微软雅黑" w:eastAsia="微软雅黑" w:cs="微软雅黑"/>
                        <w:b/>
                        <w:bCs/>
                      </w:rPr>
                      <w:instrText xml:space="preserve"> PAGE  \* MERGEFORMAT </w:instrText>
                    </w:r>
                    <w:r>
                      <w:rPr>
                        <w:rFonts w:hint="eastAsia" w:ascii="微软雅黑" w:hAnsi="微软雅黑" w:eastAsia="微软雅黑" w:cs="微软雅黑"/>
                        <w:b/>
                        <w:bCs/>
                      </w:rPr>
                      <w:fldChar w:fldCharType="separate"/>
                    </w:r>
                    <w:r>
                      <w:rPr>
                        <w:rFonts w:ascii="微软雅黑" w:hAnsi="微软雅黑" w:eastAsia="微软雅黑" w:cs="微软雅黑"/>
                        <w:b/>
                        <w:bCs/>
                      </w:rPr>
                      <w:t>- 5 -</w:t>
                    </w:r>
                    <w:r>
                      <w:rPr>
                        <w:rFonts w:hint="eastAsia" w:ascii="微软雅黑" w:hAnsi="微软雅黑" w:eastAsia="微软雅黑" w:cs="微软雅黑"/>
                        <w:b/>
                        <w:bCs/>
                      </w:rPr>
                      <w:fldChar w:fldCharType="end"/>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iMDQ0ODk1ODI0Mzk3ODIxYTllOGFkNjFhMzE4ZGIifQ=="/>
    <w:docVar w:name="KSO_WPS_MARK_KEY" w:val="662c8f69-f9dd-4a82-88b2-79a308fe593d"/>
  </w:docVars>
  <w:rsids>
    <w:rsidRoot w:val="4A6240E8"/>
    <w:rsid w:val="00016EE8"/>
    <w:rsid w:val="00020692"/>
    <w:rsid w:val="00025442"/>
    <w:rsid w:val="00027908"/>
    <w:rsid w:val="000432F1"/>
    <w:rsid w:val="00116194"/>
    <w:rsid w:val="001302FF"/>
    <w:rsid w:val="001547B7"/>
    <w:rsid w:val="00162E00"/>
    <w:rsid w:val="001A3213"/>
    <w:rsid w:val="001A7F5E"/>
    <w:rsid w:val="001C5849"/>
    <w:rsid w:val="001D51FE"/>
    <w:rsid w:val="001E4949"/>
    <w:rsid w:val="00254237"/>
    <w:rsid w:val="00257A2D"/>
    <w:rsid w:val="0026522C"/>
    <w:rsid w:val="00295A4A"/>
    <w:rsid w:val="002D2F97"/>
    <w:rsid w:val="002F71DF"/>
    <w:rsid w:val="0030032C"/>
    <w:rsid w:val="003139F6"/>
    <w:rsid w:val="00327D7C"/>
    <w:rsid w:val="00350B40"/>
    <w:rsid w:val="0036359B"/>
    <w:rsid w:val="00364BB6"/>
    <w:rsid w:val="00371914"/>
    <w:rsid w:val="00376B72"/>
    <w:rsid w:val="003825A2"/>
    <w:rsid w:val="00392CB5"/>
    <w:rsid w:val="003D5788"/>
    <w:rsid w:val="003E5FC7"/>
    <w:rsid w:val="003E77D9"/>
    <w:rsid w:val="004336A8"/>
    <w:rsid w:val="004454E5"/>
    <w:rsid w:val="00447B14"/>
    <w:rsid w:val="00476AB5"/>
    <w:rsid w:val="00476AE1"/>
    <w:rsid w:val="004C21A3"/>
    <w:rsid w:val="004F6730"/>
    <w:rsid w:val="005232D1"/>
    <w:rsid w:val="00526669"/>
    <w:rsid w:val="00572D78"/>
    <w:rsid w:val="00590D88"/>
    <w:rsid w:val="005D0FDC"/>
    <w:rsid w:val="005D32CD"/>
    <w:rsid w:val="005E70AF"/>
    <w:rsid w:val="0060436A"/>
    <w:rsid w:val="00617B76"/>
    <w:rsid w:val="00645F00"/>
    <w:rsid w:val="0065627C"/>
    <w:rsid w:val="006A0079"/>
    <w:rsid w:val="006A7BE9"/>
    <w:rsid w:val="006B0C87"/>
    <w:rsid w:val="006B5D3E"/>
    <w:rsid w:val="006D3A78"/>
    <w:rsid w:val="006E6E9C"/>
    <w:rsid w:val="006F164E"/>
    <w:rsid w:val="007010A8"/>
    <w:rsid w:val="007123B6"/>
    <w:rsid w:val="007144B5"/>
    <w:rsid w:val="0072430F"/>
    <w:rsid w:val="00732299"/>
    <w:rsid w:val="00746854"/>
    <w:rsid w:val="007527DD"/>
    <w:rsid w:val="00776D22"/>
    <w:rsid w:val="0078018D"/>
    <w:rsid w:val="007834B4"/>
    <w:rsid w:val="007920F8"/>
    <w:rsid w:val="007940D2"/>
    <w:rsid w:val="007A3F91"/>
    <w:rsid w:val="007B133E"/>
    <w:rsid w:val="007C0085"/>
    <w:rsid w:val="007C2E61"/>
    <w:rsid w:val="007D5C5D"/>
    <w:rsid w:val="008067F7"/>
    <w:rsid w:val="008269AF"/>
    <w:rsid w:val="00832C54"/>
    <w:rsid w:val="00837B15"/>
    <w:rsid w:val="008476FD"/>
    <w:rsid w:val="008616BB"/>
    <w:rsid w:val="00870128"/>
    <w:rsid w:val="0087627C"/>
    <w:rsid w:val="008D70DD"/>
    <w:rsid w:val="00937FB4"/>
    <w:rsid w:val="00974817"/>
    <w:rsid w:val="009A3BA6"/>
    <w:rsid w:val="009B4295"/>
    <w:rsid w:val="00A04CA8"/>
    <w:rsid w:val="00A369BA"/>
    <w:rsid w:val="00A62B84"/>
    <w:rsid w:val="00A63C40"/>
    <w:rsid w:val="00A646D0"/>
    <w:rsid w:val="00A6488D"/>
    <w:rsid w:val="00A83797"/>
    <w:rsid w:val="00A92813"/>
    <w:rsid w:val="00A94CDE"/>
    <w:rsid w:val="00A959EB"/>
    <w:rsid w:val="00AB6279"/>
    <w:rsid w:val="00AE320D"/>
    <w:rsid w:val="00B21744"/>
    <w:rsid w:val="00B70036"/>
    <w:rsid w:val="00B73A20"/>
    <w:rsid w:val="00B8296C"/>
    <w:rsid w:val="00B82AA0"/>
    <w:rsid w:val="00B82FEC"/>
    <w:rsid w:val="00B86A21"/>
    <w:rsid w:val="00BA30AA"/>
    <w:rsid w:val="00BA55C5"/>
    <w:rsid w:val="00BC796A"/>
    <w:rsid w:val="00C11CAA"/>
    <w:rsid w:val="00C33CDE"/>
    <w:rsid w:val="00C51FB9"/>
    <w:rsid w:val="00C7501A"/>
    <w:rsid w:val="00C7658D"/>
    <w:rsid w:val="00D179B7"/>
    <w:rsid w:val="00D647C7"/>
    <w:rsid w:val="00D67491"/>
    <w:rsid w:val="00D80F4C"/>
    <w:rsid w:val="00E74E84"/>
    <w:rsid w:val="00E936A1"/>
    <w:rsid w:val="00E93E6B"/>
    <w:rsid w:val="00E9590F"/>
    <w:rsid w:val="00F02490"/>
    <w:rsid w:val="00F126CA"/>
    <w:rsid w:val="012C53C7"/>
    <w:rsid w:val="018118CE"/>
    <w:rsid w:val="0188379D"/>
    <w:rsid w:val="018B57A1"/>
    <w:rsid w:val="01BD7405"/>
    <w:rsid w:val="01E51527"/>
    <w:rsid w:val="029D7AD1"/>
    <w:rsid w:val="02A16EAE"/>
    <w:rsid w:val="02B434D9"/>
    <w:rsid w:val="033F2075"/>
    <w:rsid w:val="034419B9"/>
    <w:rsid w:val="03511000"/>
    <w:rsid w:val="03567CB5"/>
    <w:rsid w:val="035D2385"/>
    <w:rsid w:val="0368651D"/>
    <w:rsid w:val="03B7771C"/>
    <w:rsid w:val="03F214F8"/>
    <w:rsid w:val="041758D5"/>
    <w:rsid w:val="04220A74"/>
    <w:rsid w:val="048D7DA5"/>
    <w:rsid w:val="04AF749B"/>
    <w:rsid w:val="05122E75"/>
    <w:rsid w:val="057B03DE"/>
    <w:rsid w:val="060E1EC4"/>
    <w:rsid w:val="06557A89"/>
    <w:rsid w:val="065B485F"/>
    <w:rsid w:val="068019D1"/>
    <w:rsid w:val="06B30E75"/>
    <w:rsid w:val="075B7847"/>
    <w:rsid w:val="07771BFE"/>
    <w:rsid w:val="078E4883"/>
    <w:rsid w:val="07947B01"/>
    <w:rsid w:val="081F53CB"/>
    <w:rsid w:val="08384009"/>
    <w:rsid w:val="08573E14"/>
    <w:rsid w:val="0864301E"/>
    <w:rsid w:val="08763378"/>
    <w:rsid w:val="08A028A4"/>
    <w:rsid w:val="08CE2519"/>
    <w:rsid w:val="09241291"/>
    <w:rsid w:val="09B33395"/>
    <w:rsid w:val="09D14CA1"/>
    <w:rsid w:val="09E41D07"/>
    <w:rsid w:val="09FA0DB0"/>
    <w:rsid w:val="0A042CF7"/>
    <w:rsid w:val="0A19595E"/>
    <w:rsid w:val="0A364353"/>
    <w:rsid w:val="0A4F2E3D"/>
    <w:rsid w:val="0ABA6CB1"/>
    <w:rsid w:val="0B4401F6"/>
    <w:rsid w:val="0B5E5E5C"/>
    <w:rsid w:val="0B6A182E"/>
    <w:rsid w:val="0B7901E9"/>
    <w:rsid w:val="0BC813B2"/>
    <w:rsid w:val="0C0B6471"/>
    <w:rsid w:val="0C6D2B6B"/>
    <w:rsid w:val="0C7C48DF"/>
    <w:rsid w:val="0CFE37FE"/>
    <w:rsid w:val="0DA57C34"/>
    <w:rsid w:val="0DB31D06"/>
    <w:rsid w:val="0DD05D5C"/>
    <w:rsid w:val="0DDD7364"/>
    <w:rsid w:val="0DE328B7"/>
    <w:rsid w:val="0DF56D87"/>
    <w:rsid w:val="0E4A7835"/>
    <w:rsid w:val="0E4C080D"/>
    <w:rsid w:val="0E696FCA"/>
    <w:rsid w:val="0E6B4F29"/>
    <w:rsid w:val="0E7B0111"/>
    <w:rsid w:val="0F7D27F6"/>
    <w:rsid w:val="0F830F2D"/>
    <w:rsid w:val="0F99575D"/>
    <w:rsid w:val="0FBE0B9D"/>
    <w:rsid w:val="0FF17DDA"/>
    <w:rsid w:val="10996C9F"/>
    <w:rsid w:val="109B22C1"/>
    <w:rsid w:val="10DB4FAD"/>
    <w:rsid w:val="10F04326"/>
    <w:rsid w:val="110026FF"/>
    <w:rsid w:val="115A141A"/>
    <w:rsid w:val="11851306"/>
    <w:rsid w:val="118A0815"/>
    <w:rsid w:val="11954CEF"/>
    <w:rsid w:val="11B10A59"/>
    <w:rsid w:val="11D77FAE"/>
    <w:rsid w:val="11DA724D"/>
    <w:rsid w:val="12564DCB"/>
    <w:rsid w:val="1283215B"/>
    <w:rsid w:val="130B5D97"/>
    <w:rsid w:val="131978BB"/>
    <w:rsid w:val="133F66D7"/>
    <w:rsid w:val="135C2D73"/>
    <w:rsid w:val="135E659F"/>
    <w:rsid w:val="137640A0"/>
    <w:rsid w:val="13A74EB4"/>
    <w:rsid w:val="13F038EA"/>
    <w:rsid w:val="13F4509E"/>
    <w:rsid w:val="144970AC"/>
    <w:rsid w:val="14636FFE"/>
    <w:rsid w:val="14AB1989"/>
    <w:rsid w:val="14F422E7"/>
    <w:rsid w:val="15217AD2"/>
    <w:rsid w:val="15310DD6"/>
    <w:rsid w:val="157F1E52"/>
    <w:rsid w:val="15D47181"/>
    <w:rsid w:val="15DB5E97"/>
    <w:rsid w:val="15EB1586"/>
    <w:rsid w:val="15EB5835"/>
    <w:rsid w:val="15FB1251"/>
    <w:rsid w:val="16143113"/>
    <w:rsid w:val="16300809"/>
    <w:rsid w:val="16373D42"/>
    <w:rsid w:val="1643695A"/>
    <w:rsid w:val="16542DFE"/>
    <w:rsid w:val="166032DB"/>
    <w:rsid w:val="167E7957"/>
    <w:rsid w:val="168E762C"/>
    <w:rsid w:val="16946B2B"/>
    <w:rsid w:val="16D325F7"/>
    <w:rsid w:val="16EC0EDC"/>
    <w:rsid w:val="17A1033A"/>
    <w:rsid w:val="17EA298A"/>
    <w:rsid w:val="17FE2409"/>
    <w:rsid w:val="183307AC"/>
    <w:rsid w:val="183C38AA"/>
    <w:rsid w:val="184355B5"/>
    <w:rsid w:val="185D3D24"/>
    <w:rsid w:val="18687C75"/>
    <w:rsid w:val="186F2B4B"/>
    <w:rsid w:val="1881212B"/>
    <w:rsid w:val="18851804"/>
    <w:rsid w:val="18AA5A5D"/>
    <w:rsid w:val="18EE5301"/>
    <w:rsid w:val="19131F4F"/>
    <w:rsid w:val="1927445C"/>
    <w:rsid w:val="1A071251"/>
    <w:rsid w:val="1A5D7F71"/>
    <w:rsid w:val="1A6A4133"/>
    <w:rsid w:val="1A723C56"/>
    <w:rsid w:val="1A770A57"/>
    <w:rsid w:val="1AC24DBF"/>
    <w:rsid w:val="1B3E2E92"/>
    <w:rsid w:val="1B4932EA"/>
    <w:rsid w:val="1B7E1B32"/>
    <w:rsid w:val="1BF8568A"/>
    <w:rsid w:val="1C407058"/>
    <w:rsid w:val="1C856015"/>
    <w:rsid w:val="1C8A54F5"/>
    <w:rsid w:val="1CDE733D"/>
    <w:rsid w:val="1CF02C1B"/>
    <w:rsid w:val="1CF0638C"/>
    <w:rsid w:val="1CF13F6A"/>
    <w:rsid w:val="1D01705D"/>
    <w:rsid w:val="1D1F3574"/>
    <w:rsid w:val="1D325738"/>
    <w:rsid w:val="1D432824"/>
    <w:rsid w:val="1D4442B9"/>
    <w:rsid w:val="1D460A6C"/>
    <w:rsid w:val="1D721B10"/>
    <w:rsid w:val="1D831E4B"/>
    <w:rsid w:val="1D8A7623"/>
    <w:rsid w:val="1DD435E9"/>
    <w:rsid w:val="1DF91862"/>
    <w:rsid w:val="1E064976"/>
    <w:rsid w:val="1E167DCB"/>
    <w:rsid w:val="1E502458"/>
    <w:rsid w:val="1E6576B7"/>
    <w:rsid w:val="1F1E5696"/>
    <w:rsid w:val="1F23362D"/>
    <w:rsid w:val="1F2F6C9A"/>
    <w:rsid w:val="1F7F60C4"/>
    <w:rsid w:val="1F8B3D4A"/>
    <w:rsid w:val="1FCC6253"/>
    <w:rsid w:val="200167DB"/>
    <w:rsid w:val="203149EE"/>
    <w:rsid w:val="204635FD"/>
    <w:rsid w:val="204B67C3"/>
    <w:rsid w:val="2079726C"/>
    <w:rsid w:val="20916BB4"/>
    <w:rsid w:val="209F747A"/>
    <w:rsid w:val="20DB4B74"/>
    <w:rsid w:val="216410BB"/>
    <w:rsid w:val="21833DA9"/>
    <w:rsid w:val="21A43EA3"/>
    <w:rsid w:val="21D23B1A"/>
    <w:rsid w:val="21E92B27"/>
    <w:rsid w:val="22270E64"/>
    <w:rsid w:val="22A22EB9"/>
    <w:rsid w:val="22B9431F"/>
    <w:rsid w:val="22BE3293"/>
    <w:rsid w:val="22E211B6"/>
    <w:rsid w:val="23534EF5"/>
    <w:rsid w:val="23744BD9"/>
    <w:rsid w:val="237E372C"/>
    <w:rsid w:val="23AD5914"/>
    <w:rsid w:val="23B20751"/>
    <w:rsid w:val="23B82A11"/>
    <w:rsid w:val="24184F44"/>
    <w:rsid w:val="245011E3"/>
    <w:rsid w:val="24681651"/>
    <w:rsid w:val="247913E0"/>
    <w:rsid w:val="25383579"/>
    <w:rsid w:val="257B339C"/>
    <w:rsid w:val="25D87505"/>
    <w:rsid w:val="27695653"/>
    <w:rsid w:val="277B420D"/>
    <w:rsid w:val="27B1763A"/>
    <w:rsid w:val="27DE1104"/>
    <w:rsid w:val="27EA337C"/>
    <w:rsid w:val="27FA5459"/>
    <w:rsid w:val="2816718E"/>
    <w:rsid w:val="281855A3"/>
    <w:rsid w:val="28197065"/>
    <w:rsid w:val="284210C5"/>
    <w:rsid w:val="28436962"/>
    <w:rsid w:val="286C7D49"/>
    <w:rsid w:val="28737A21"/>
    <w:rsid w:val="28F21368"/>
    <w:rsid w:val="28FC368D"/>
    <w:rsid w:val="29094ADB"/>
    <w:rsid w:val="29646F81"/>
    <w:rsid w:val="29777E62"/>
    <w:rsid w:val="29BC4F1A"/>
    <w:rsid w:val="29CD6E19"/>
    <w:rsid w:val="2A072553"/>
    <w:rsid w:val="2A193A46"/>
    <w:rsid w:val="2A905641"/>
    <w:rsid w:val="2A9D4993"/>
    <w:rsid w:val="2AA569AD"/>
    <w:rsid w:val="2AE0243C"/>
    <w:rsid w:val="2B6A27F3"/>
    <w:rsid w:val="2B713A5B"/>
    <w:rsid w:val="2B9D0DFB"/>
    <w:rsid w:val="2BC05879"/>
    <w:rsid w:val="2BC94F30"/>
    <w:rsid w:val="2C07409E"/>
    <w:rsid w:val="2C3F665D"/>
    <w:rsid w:val="2C9A3384"/>
    <w:rsid w:val="2C9E4E08"/>
    <w:rsid w:val="2CE97B7C"/>
    <w:rsid w:val="2D390F11"/>
    <w:rsid w:val="2D4766E8"/>
    <w:rsid w:val="2D8F5EF9"/>
    <w:rsid w:val="2DD745B7"/>
    <w:rsid w:val="2DDB2448"/>
    <w:rsid w:val="2DDE6C49"/>
    <w:rsid w:val="2E03446D"/>
    <w:rsid w:val="2E193B3D"/>
    <w:rsid w:val="2E197D15"/>
    <w:rsid w:val="2E3B4919"/>
    <w:rsid w:val="2E663A7E"/>
    <w:rsid w:val="2EB831C0"/>
    <w:rsid w:val="2EC963D8"/>
    <w:rsid w:val="2EDD2142"/>
    <w:rsid w:val="2EE01E97"/>
    <w:rsid w:val="2F0A5F8D"/>
    <w:rsid w:val="2F110B15"/>
    <w:rsid w:val="2F254777"/>
    <w:rsid w:val="2FA21DD7"/>
    <w:rsid w:val="2FB82DAF"/>
    <w:rsid w:val="2FEE6EA1"/>
    <w:rsid w:val="30D91C15"/>
    <w:rsid w:val="316A3D7C"/>
    <w:rsid w:val="318D1235"/>
    <w:rsid w:val="31AC01D0"/>
    <w:rsid w:val="31C40E53"/>
    <w:rsid w:val="31D30136"/>
    <w:rsid w:val="32303D59"/>
    <w:rsid w:val="325809F8"/>
    <w:rsid w:val="326D1CBA"/>
    <w:rsid w:val="32714C3C"/>
    <w:rsid w:val="32836585"/>
    <w:rsid w:val="32BD683C"/>
    <w:rsid w:val="32E85CF0"/>
    <w:rsid w:val="333131CE"/>
    <w:rsid w:val="333F5A84"/>
    <w:rsid w:val="33A45391"/>
    <w:rsid w:val="33A76B38"/>
    <w:rsid w:val="33B7414C"/>
    <w:rsid w:val="33D74B4E"/>
    <w:rsid w:val="33F70D2E"/>
    <w:rsid w:val="34304B54"/>
    <w:rsid w:val="346D2212"/>
    <w:rsid w:val="348B5D26"/>
    <w:rsid w:val="34D169E9"/>
    <w:rsid w:val="34D65B37"/>
    <w:rsid w:val="350C156E"/>
    <w:rsid w:val="355F3E9D"/>
    <w:rsid w:val="35A757EF"/>
    <w:rsid w:val="35CB74C3"/>
    <w:rsid w:val="35D934BF"/>
    <w:rsid w:val="35F82CA4"/>
    <w:rsid w:val="365513D6"/>
    <w:rsid w:val="3678537B"/>
    <w:rsid w:val="368130B0"/>
    <w:rsid w:val="37010A91"/>
    <w:rsid w:val="3748509D"/>
    <w:rsid w:val="37874AE5"/>
    <w:rsid w:val="37B350F9"/>
    <w:rsid w:val="380A3D47"/>
    <w:rsid w:val="381C19F3"/>
    <w:rsid w:val="381D171F"/>
    <w:rsid w:val="382456E5"/>
    <w:rsid w:val="384C3B58"/>
    <w:rsid w:val="3856755B"/>
    <w:rsid w:val="385A09EA"/>
    <w:rsid w:val="38BB46D1"/>
    <w:rsid w:val="38BE6B4B"/>
    <w:rsid w:val="396015D3"/>
    <w:rsid w:val="39647886"/>
    <w:rsid w:val="39A31096"/>
    <w:rsid w:val="39B02C70"/>
    <w:rsid w:val="3A570BEC"/>
    <w:rsid w:val="3A96379F"/>
    <w:rsid w:val="3ADB6157"/>
    <w:rsid w:val="3B07464E"/>
    <w:rsid w:val="3B5C6DB7"/>
    <w:rsid w:val="3BD0198A"/>
    <w:rsid w:val="3C382F05"/>
    <w:rsid w:val="3C773ABA"/>
    <w:rsid w:val="3CDC7402"/>
    <w:rsid w:val="3CFE078F"/>
    <w:rsid w:val="3D046ADF"/>
    <w:rsid w:val="3D0F6070"/>
    <w:rsid w:val="3D174CD8"/>
    <w:rsid w:val="3D6D200A"/>
    <w:rsid w:val="3DE84870"/>
    <w:rsid w:val="3DF11BFD"/>
    <w:rsid w:val="3E0066CC"/>
    <w:rsid w:val="3E064BAC"/>
    <w:rsid w:val="3E317867"/>
    <w:rsid w:val="3E4C2886"/>
    <w:rsid w:val="3E677635"/>
    <w:rsid w:val="3E752B39"/>
    <w:rsid w:val="3E8A2E65"/>
    <w:rsid w:val="3E9D4544"/>
    <w:rsid w:val="3EFA798A"/>
    <w:rsid w:val="3F4A32ED"/>
    <w:rsid w:val="3F562F53"/>
    <w:rsid w:val="3F6F1793"/>
    <w:rsid w:val="3F705C40"/>
    <w:rsid w:val="3F93034A"/>
    <w:rsid w:val="403135E9"/>
    <w:rsid w:val="40352048"/>
    <w:rsid w:val="405B4942"/>
    <w:rsid w:val="40990BA7"/>
    <w:rsid w:val="40A67D91"/>
    <w:rsid w:val="40D7480A"/>
    <w:rsid w:val="40EB3031"/>
    <w:rsid w:val="41120676"/>
    <w:rsid w:val="41686B6B"/>
    <w:rsid w:val="41A52B32"/>
    <w:rsid w:val="41A91F91"/>
    <w:rsid w:val="41BE3F56"/>
    <w:rsid w:val="42013DA2"/>
    <w:rsid w:val="42C739F7"/>
    <w:rsid w:val="42CC529B"/>
    <w:rsid w:val="42DC2E58"/>
    <w:rsid w:val="43CD7AF3"/>
    <w:rsid w:val="4472761B"/>
    <w:rsid w:val="449C3299"/>
    <w:rsid w:val="44AD65C3"/>
    <w:rsid w:val="44BE523A"/>
    <w:rsid w:val="44C96231"/>
    <w:rsid w:val="453F11BA"/>
    <w:rsid w:val="45776175"/>
    <w:rsid w:val="457C0654"/>
    <w:rsid w:val="458C1DA6"/>
    <w:rsid w:val="45A8089A"/>
    <w:rsid w:val="465952ED"/>
    <w:rsid w:val="465B18E9"/>
    <w:rsid w:val="465B56CC"/>
    <w:rsid w:val="467E59C0"/>
    <w:rsid w:val="46803E50"/>
    <w:rsid w:val="468507B7"/>
    <w:rsid w:val="46C07C0D"/>
    <w:rsid w:val="46D15812"/>
    <w:rsid w:val="46FD492F"/>
    <w:rsid w:val="47071912"/>
    <w:rsid w:val="470D7A33"/>
    <w:rsid w:val="474F74E8"/>
    <w:rsid w:val="481706E2"/>
    <w:rsid w:val="48357775"/>
    <w:rsid w:val="48533407"/>
    <w:rsid w:val="485660DA"/>
    <w:rsid w:val="48832AFA"/>
    <w:rsid w:val="488541CE"/>
    <w:rsid w:val="48B6594F"/>
    <w:rsid w:val="48EF7714"/>
    <w:rsid w:val="491F2DDA"/>
    <w:rsid w:val="49451414"/>
    <w:rsid w:val="497E433F"/>
    <w:rsid w:val="49933F08"/>
    <w:rsid w:val="4A107EB4"/>
    <w:rsid w:val="4A12121A"/>
    <w:rsid w:val="4A323359"/>
    <w:rsid w:val="4A5D4329"/>
    <w:rsid w:val="4A6240E8"/>
    <w:rsid w:val="4A816E09"/>
    <w:rsid w:val="4B0577D3"/>
    <w:rsid w:val="4B196D89"/>
    <w:rsid w:val="4BEB7E9C"/>
    <w:rsid w:val="4BFB7C82"/>
    <w:rsid w:val="4C1D5291"/>
    <w:rsid w:val="4C1E4EFB"/>
    <w:rsid w:val="4C2F4B59"/>
    <w:rsid w:val="4C3264D5"/>
    <w:rsid w:val="4C4767DC"/>
    <w:rsid w:val="4C4D2816"/>
    <w:rsid w:val="4C5759C6"/>
    <w:rsid w:val="4C600BF6"/>
    <w:rsid w:val="4C715854"/>
    <w:rsid w:val="4D014D07"/>
    <w:rsid w:val="4D134D51"/>
    <w:rsid w:val="4D1519EF"/>
    <w:rsid w:val="4D7747DE"/>
    <w:rsid w:val="4D8E28F0"/>
    <w:rsid w:val="4DC62E62"/>
    <w:rsid w:val="4DF5684F"/>
    <w:rsid w:val="4DF77F17"/>
    <w:rsid w:val="4E0347B7"/>
    <w:rsid w:val="4E2337FB"/>
    <w:rsid w:val="4E375268"/>
    <w:rsid w:val="4E396B61"/>
    <w:rsid w:val="4E645C4E"/>
    <w:rsid w:val="4E6C47F7"/>
    <w:rsid w:val="4E864C08"/>
    <w:rsid w:val="4EDB149F"/>
    <w:rsid w:val="4F5E635A"/>
    <w:rsid w:val="4F6F46E3"/>
    <w:rsid w:val="4F824BA3"/>
    <w:rsid w:val="50053805"/>
    <w:rsid w:val="504015BD"/>
    <w:rsid w:val="50D40E84"/>
    <w:rsid w:val="51042A53"/>
    <w:rsid w:val="510C6968"/>
    <w:rsid w:val="51234DB8"/>
    <w:rsid w:val="515B0DD6"/>
    <w:rsid w:val="51997630"/>
    <w:rsid w:val="51E324E4"/>
    <w:rsid w:val="51E468B1"/>
    <w:rsid w:val="52025D0C"/>
    <w:rsid w:val="524F5405"/>
    <w:rsid w:val="52727F7D"/>
    <w:rsid w:val="528726B4"/>
    <w:rsid w:val="52B63F6F"/>
    <w:rsid w:val="52F079CC"/>
    <w:rsid w:val="52F439B4"/>
    <w:rsid w:val="52FC59DC"/>
    <w:rsid w:val="53655D1E"/>
    <w:rsid w:val="53656BA7"/>
    <w:rsid w:val="53765DF7"/>
    <w:rsid w:val="544147BA"/>
    <w:rsid w:val="547E0C5D"/>
    <w:rsid w:val="549C0F5A"/>
    <w:rsid w:val="549E4172"/>
    <w:rsid w:val="54BB0CD4"/>
    <w:rsid w:val="54C258CC"/>
    <w:rsid w:val="551872AA"/>
    <w:rsid w:val="552172F3"/>
    <w:rsid w:val="552F5D77"/>
    <w:rsid w:val="553970B9"/>
    <w:rsid w:val="55722F7D"/>
    <w:rsid w:val="559E4AB5"/>
    <w:rsid w:val="55AD779D"/>
    <w:rsid w:val="56B27BF3"/>
    <w:rsid w:val="56CD3972"/>
    <w:rsid w:val="56CD6281"/>
    <w:rsid w:val="57497971"/>
    <w:rsid w:val="57717B4C"/>
    <w:rsid w:val="577F3970"/>
    <w:rsid w:val="57AA1121"/>
    <w:rsid w:val="57E61152"/>
    <w:rsid w:val="57EE7592"/>
    <w:rsid w:val="583D0A57"/>
    <w:rsid w:val="58BF5FEB"/>
    <w:rsid w:val="58FB4AD7"/>
    <w:rsid w:val="58FC141B"/>
    <w:rsid w:val="59955B00"/>
    <w:rsid w:val="59A06333"/>
    <w:rsid w:val="5A0674E0"/>
    <w:rsid w:val="5A144CFE"/>
    <w:rsid w:val="5A26626F"/>
    <w:rsid w:val="5A4611EA"/>
    <w:rsid w:val="5A9E261A"/>
    <w:rsid w:val="5B1E435F"/>
    <w:rsid w:val="5B3B03CE"/>
    <w:rsid w:val="5BD006A8"/>
    <w:rsid w:val="5BEE2129"/>
    <w:rsid w:val="5C3E03E4"/>
    <w:rsid w:val="5C832EDA"/>
    <w:rsid w:val="5C894D26"/>
    <w:rsid w:val="5CC86B46"/>
    <w:rsid w:val="5CE35294"/>
    <w:rsid w:val="5D011553"/>
    <w:rsid w:val="5D0C04B8"/>
    <w:rsid w:val="5D270934"/>
    <w:rsid w:val="5DD35C25"/>
    <w:rsid w:val="5DEA7FF7"/>
    <w:rsid w:val="5DEF0EA0"/>
    <w:rsid w:val="5E193046"/>
    <w:rsid w:val="5E235AC6"/>
    <w:rsid w:val="5E6D7143"/>
    <w:rsid w:val="5EB32A2A"/>
    <w:rsid w:val="5EFE5A04"/>
    <w:rsid w:val="5F0B050A"/>
    <w:rsid w:val="5F3E2E07"/>
    <w:rsid w:val="5F8A7AAF"/>
    <w:rsid w:val="5F9C6052"/>
    <w:rsid w:val="5FD914AA"/>
    <w:rsid w:val="607B658D"/>
    <w:rsid w:val="60A07046"/>
    <w:rsid w:val="613513DE"/>
    <w:rsid w:val="615E0AFD"/>
    <w:rsid w:val="61B37042"/>
    <w:rsid w:val="61D77CEC"/>
    <w:rsid w:val="621A62DA"/>
    <w:rsid w:val="623D6CC3"/>
    <w:rsid w:val="624E335C"/>
    <w:rsid w:val="625A0FA5"/>
    <w:rsid w:val="629D5BCE"/>
    <w:rsid w:val="62C707BC"/>
    <w:rsid w:val="62DF58C4"/>
    <w:rsid w:val="62FF7893"/>
    <w:rsid w:val="6328424C"/>
    <w:rsid w:val="63321196"/>
    <w:rsid w:val="634F5710"/>
    <w:rsid w:val="63AB548F"/>
    <w:rsid w:val="63C76456"/>
    <w:rsid w:val="63D5168E"/>
    <w:rsid w:val="63D67A9E"/>
    <w:rsid w:val="643B19F2"/>
    <w:rsid w:val="645E7C89"/>
    <w:rsid w:val="645F20C8"/>
    <w:rsid w:val="646F0FCE"/>
    <w:rsid w:val="64927FE6"/>
    <w:rsid w:val="649C55FD"/>
    <w:rsid w:val="64C33E58"/>
    <w:rsid w:val="64C746D4"/>
    <w:rsid w:val="64DA4F3E"/>
    <w:rsid w:val="64EF19A1"/>
    <w:rsid w:val="650275C7"/>
    <w:rsid w:val="65067240"/>
    <w:rsid w:val="654B057F"/>
    <w:rsid w:val="6564066B"/>
    <w:rsid w:val="657011DF"/>
    <w:rsid w:val="65820950"/>
    <w:rsid w:val="658A142B"/>
    <w:rsid w:val="65A06CD2"/>
    <w:rsid w:val="66326B9C"/>
    <w:rsid w:val="66762704"/>
    <w:rsid w:val="66845E9B"/>
    <w:rsid w:val="66C52F86"/>
    <w:rsid w:val="67511878"/>
    <w:rsid w:val="67BF1523"/>
    <w:rsid w:val="67F6635C"/>
    <w:rsid w:val="682574D5"/>
    <w:rsid w:val="688431F8"/>
    <w:rsid w:val="68B67C19"/>
    <w:rsid w:val="68C06D44"/>
    <w:rsid w:val="68C46D88"/>
    <w:rsid w:val="69060024"/>
    <w:rsid w:val="69240E62"/>
    <w:rsid w:val="695E5E82"/>
    <w:rsid w:val="698860C0"/>
    <w:rsid w:val="698E3164"/>
    <w:rsid w:val="6A1248E0"/>
    <w:rsid w:val="6A271DB5"/>
    <w:rsid w:val="6A511685"/>
    <w:rsid w:val="6AF71A1F"/>
    <w:rsid w:val="6B0C0B69"/>
    <w:rsid w:val="6B110F1C"/>
    <w:rsid w:val="6B7C0F49"/>
    <w:rsid w:val="6BD12C1C"/>
    <w:rsid w:val="6BED2CBC"/>
    <w:rsid w:val="6C2223C0"/>
    <w:rsid w:val="6C305079"/>
    <w:rsid w:val="6C7804B5"/>
    <w:rsid w:val="6C7F6FC5"/>
    <w:rsid w:val="6C9E59FF"/>
    <w:rsid w:val="6CB429A9"/>
    <w:rsid w:val="6DEE183F"/>
    <w:rsid w:val="6E0E2819"/>
    <w:rsid w:val="6E52139D"/>
    <w:rsid w:val="6E9D73CE"/>
    <w:rsid w:val="6EA7283A"/>
    <w:rsid w:val="6EC16448"/>
    <w:rsid w:val="6EC96BCA"/>
    <w:rsid w:val="6EEB3DC4"/>
    <w:rsid w:val="6F0157C9"/>
    <w:rsid w:val="6F4F12AE"/>
    <w:rsid w:val="6F5B684E"/>
    <w:rsid w:val="6F7D6439"/>
    <w:rsid w:val="6F8A386A"/>
    <w:rsid w:val="6FA67C03"/>
    <w:rsid w:val="70245488"/>
    <w:rsid w:val="70486A89"/>
    <w:rsid w:val="70A61026"/>
    <w:rsid w:val="70AF5636"/>
    <w:rsid w:val="70AF7773"/>
    <w:rsid w:val="70CA0135"/>
    <w:rsid w:val="70DE0E1A"/>
    <w:rsid w:val="71032F25"/>
    <w:rsid w:val="713B2FF7"/>
    <w:rsid w:val="71B44B97"/>
    <w:rsid w:val="71C12BDF"/>
    <w:rsid w:val="71D037FB"/>
    <w:rsid w:val="71D36864"/>
    <w:rsid w:val="71F41487"/>
    <w:rsid w:val="72181CF0"/>
    <w:rsid w:val="724633E6"/>
    <w:rsid w:val="72467880"/>
    <w:rsid w:val="724A4444"/>
    <w:rsid w:val="727F42E1"/>
    <w:rsid w:val="72E64F62"/>
    <w:rsid w:val="72EB4F39"/>
    <w:rsid w:val="72FF5FD5"/>
    <w:rsid w:val="73085286"/>
    <w:rsid w:val="731730CE"/>
    <w:rsid w:val="7327250E"/>
    <w:rsid w:val="73763C89"/>
    <w:rsid w:val="73942970"/>
    <w:rsid w:val="73E523FC"/>
    <w:rsid w:val="743E53F1"/>
    <w:rsid w:val="743E69AC"/>
    <w:rsid w:val="74541E6A"/>
    <w:rsid w:val="74BA4429"/>
    <w:rsid w:val="74D36FC3"/>
    <w:rsid w:val="74F9267D"/>
    <w:rsid w:val="753E7141"/>
    <w:rsid w:val="755E6196"/>
    <w:rsid w:val="75647DDF"/>
    <w:rsid w:val="75DF1DDB"/>
    <w:rsid w:val="75F06B7C"/>
    <w:rsid w:val="75FD378F"/>
    <w:rsid w:val="7648744F"/>
    <w:rsid w:val="768719A9"/>
    <w:rsid w:val="7688479F"/>
    <w:rsid w:val="76B33026"/>
    <w:rsid w:val="76C817AE"/>
    <w:rsid w:val="76D520B2"/>
    <w:rsid w:val="77D37B1C"/>
    <w:rsid w:val="77ED3992"/>
    <w:rsid w:val="77F06E39"/>
    <w:rsid w:val="78573631"/>
    <w:rsid w:val="788D5C99"/>
    <w:rsid w:val="796643BD"/>
    <w:rsid w:val="79975362"/>
    <w:rsid w:val="79981C4C"/>
    <w:rsid w:val="79B726CD"/>
    <w:rsid w:val="79C04398"/>
    <w:rsid w:val="79ED5BFA"/>
    <w:rsid w:val="79F25C5B"/>
    <w:rsid w:val="7A194BE1"/>
    <w:rsid w:val="7A2773E9"/>
    <w:rsid w:val="7A323D4A"/>
    <w:rsid w:val="7A672EB8"/>
    <w:rsid w:val="7A7F5E3C"/>
    <w:rsid w:val="7AA0004C"/>
    <w:rsid w:val="7AD2497F"/>
    <w:rsid w:val="7B031B41"/>
    <w:rsid w:val="7B634FA0"/>
    <w:rsid w:val="7B704CFD"/>
    <w:rsid w:val="7C3A7761"/>
    <w:rsid w:val="7C4B32C4"/>
    <w:rsid w:val="7C5B1D71"/>
    <w:rsid w:val="7C901D81"/>
    <w:rsid w:val="7D4706AF"/>
    <w:rsid w:val="7DB12482"/>
    <w:rsid w:val="7DE86923"/>
    <w:rsid w:val="7E0A2BDE"/>
    <w:rsid w:val="7E180032"/>
    <w:rsid w:val="7E1E1C2F"/>
    <w:rsid w:val="7E377BF0"/>
    <w:rsid w:val="7E462ED2"/>
    <w:rsid w:val="7E5A793A"/>
    <w:rsid w:val="7E94237B"/>
    <w:rsid w:val="7EE058FE"/>
    <w:rsid w:val="7F065E9E"/>
    <w:rsid w:val="7F1421BC"/>
    <w:rsid w:val="7F2E3E01"/>
    <w:rsid w:val="7F8C0505"/>
    <w:rsid w:val="7FBE01F5"/>
    <w:rsid w:val="7FD33E86"/>
    <w:rsid w:val="7FD8730C"/>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qFormat="1" w:unhideWhenUsed="0" w:uiPriority="0" w:semiHidden="0" w:name="Plain Text" w:locked="1"/>
    <w:lsdException w:uiPriority="99" w:name="E-mail Signature" w:locked="1"/>
    <w:lsdException w:qFormat="1"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4"/>
    <w:qFormat/>
    <w:locked/>
    <w:uiPriority w:val="9"/>
    <w:pPr>
      <w:keepNext/>
      <w:keepLines/>
      <w:spacing w:line="576" w:lineRule="auto"/>
      <w:outlineLvl w:val="0"/>
    </w:pPr>
    <w:rPr>
      <w:b/>
      <w:kern w:val="44"/>
      <w:sz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Plain Text"/>
    <w:basedOn w:val="1"/>
    <w:qFormat/>
    <w:locked/>
    <w:uiPriority w:val="0"/>
    <w:rPr>
      <w:rFonts w:ascii="宋体"/>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locked/>
    <w:uiPriority w:val="99"/>
    <w:pPr>
      <w:spacing w:before="0" w:beforeAutospacing="1" w:after="0" w:afterAutospacing="1"/>
      <w:ind w:left="0" w:right="0"/>
      <w:jc w:val="left"/>
    </w:pPr>
    <w:rPr>
      <w:kern w:val="0"/>
      <w:sz w:val="24"/>
      <w:lang w:val="en-US" w:eastAsia="zh-CN" w:bidi="ar"/>
    </w:rPr>
  </w:style>
  <w:style w:type="paragraph" w:styleId="7">
    <w:name w:val="Title"/>
    <w:basedOn w:val="1"/>
    <w:next w:val="3"/>
    <w:qFormat/>
    <w:locked/>
    <w:uiPriority w:val="0"/>
    <w:pPr>
      <w:jc w:val="left"/>
      <w:outlineLvl w:val="0"/>
    </w:pPr>
    <w:rPr>
      <w:rFonts w:ascii="Arial" w:hAnsi="Arial"/>
      <w:sz w:val="28"/>
    </w:rPr>
  </w:style>
  <w:style w:type="character" w:styleId="10">
    <w:name w:val="Strong"/>
    <w:basedOn w:val="9"/>
    <w:qFormat/>
    <w:uiPriority w:val="99"/>
    <w:rPr>
      <w:b/>
      <w:bCs/>
    </w:rPr>
  </w:style>
  <w:style w:type="character" w:customStyle="1" w:styleId="11">
    <w:name w:val="页脚 Char"/>
    <w:basedOn w:val="9"/>
    <w:link w:val="4"/>
    <w:qFormat/>
    <w:locked/>
    <w:uiPriority w:val="99"/>
    <w:rPr>
      <w:kern w:val="2"/>
      <w:sz w:val="18"/>
      <w:szCs w:val="18"/>
    </w:rPr>
  </w:style>
  <w:style w:type="character" w:customStyle="1" w:styleId="12">
    <w:name w:val="页眉 Char"/>
    <w:basedOn w:val="9"/>
    <w:link w:val="5"/>
    <w:qFormat/>
    <w:locked/>
    <w:uiPriority w:val="99"/>
    <w:rPr>
      <w:kern w:val="2"/>
      <w:sz w:val="18"/>
      <w:szCs w:val="18"/>
    </w:rPr>
  </w:style>
  <w:style w:type="paragraph" w:customStyle="1" w:styleId="13">
    <w:name w:val="列出段落1"/>
    <w:basedOn w:val="1"/>
    <w:qFormat/>
    <w:uiPriority w:val="99"/>
    <w:pPr>
      <w:ind w:firstLine="420" w:firstLineChars="200"/>
    </w:pPr>
  </w:style>
  <w:style w:type="character" w:customStyle="1" w:styleId="14">
    <w:name w:val="标题 1 Char"/>
    <w:link w:val="2"/>
    <w:qFormat/>
    <w:uiPriority w:val="0"/>
    <w:rPr>
      <w:b/>
      <w:kern w:val="44"/>
      <w:sz w:val="44"/>
    </w:rPr>
  </w:style>
  <w:style w:type="character" w:customStyle="1" w:styleId="15">
    <w:name w:val="font51"/>
    <w:basedOn w:val="9"/>
    <w:qFormat/>
    <w:uiPriority w:val="0"/>
    <w:rPr>
      <w:rFonts w:hint="eastAsia" w:ascii="微软雅黑" w:hAnsi="微软雅黑" w:eastAsia="微软雅黑" w:cs="微软雅黑"/>
      <w:color w:val="000000"/>
      <w:sz w:val="24"/>
      <w:szCs w:val="24"/>
      <w:u w:val="none"/>
    </w:rPr>
  </w:style>
  <w:style w:type="character" w:customStyle="1" w:styleId="16">
    <w:name w:val="font31"/>
    <w:basedOn w:val="9"/>
    <w:qFormat/>
    <w:uiPriority w:val="0"/>
    <w:rPr>
      <w:rFonts w:hint="eastAsia" w:ascii="微软雅黑" w:hAnsi="微软雅黑" w:eastAsia="微软雅黑" w:cs="微软雅黑"/>
      <w:color w:val="FFC000"/>
      <w:sz w:val="24"/>
      <w:szCs w:val="24"/>
      <w:u w:val="none"/>
    </w:rPr>
  </w:style>
  <w:style w:type="character" w:customStyle="1" w:styleId="17">
    <w:name w:val="font81"/>
    <w:basedOn w:val="9"/>
    <w:qFormat/>
    <w:uiPriority w:val="0"/>
    <w:rPr>
      <w:rFonts w:ascii="宋体" w:hAnsi="宋体" w:eastAsia="宋体" w:cs="宋体"/>
      <w:color w:val="000000"/>
      <w:sz w:val="24"/>
      <w:szCs w:val="24"/>
      <w:u w:val="none"/>
    </w:rPr>
  </w:style>
  <w:style w:type="character" w:customStyle="1" w:styleId="18">
    <w:name w:val="font91"/>
    <w:basedOn w:val="9"/>
    <w:qFormat/>
    <w:uiPriority w:val="0"/>
    <w:rPr>
      <w:rFonts w:ascii="微软雅黑" w:hAnsi="微软雅黑" w:eastAsia="微软雅黑" w:cs="微软雅黑"/>
      <w:color w:val="000000"/>
      <w:sz w:val="24"/>
      <w:szCs w:val="24"/>
      <w:u w:val="none"/>
    </w:rPr>
  </w:style>
  <w:style w:type="character" w:customStyle="1" w:styleId="19">
    <w:name w:val="font101"/>
    <w:basedOn w:val="9"/>
    <w:qFormat/>
    <w:uiPriority w:val="0"/>
    <w:rPr>
      <w:rFonts w:ascii="Arial" w:hAnsi="Arial" w:cs="Arial"/>
      <w:color w:val="000000"/>
      <w:sz w:val="24"/>
      <w:szCs w:val="24"/>
      <w:u w:val="none"/>
    </w:rPr>
  </w:style>
  <w:style w:type="character" w:customStyle="1" w:styleId="20">
    <w:name w:val="font71"/>
    <w:basedOn w:val="9"/>
    <w:qFormat/>
    <w:uiPriority w:val="0"/>
    <w:rPr>
      <w:rFonts w:ascii="宋体" w:hAnsi="宋体" w:eastAsia="宋体" w:cs="宋体"/>
      <w:color w:val="000000"/>
      <w:sz w:val="24"/>
      <w:szCs w:val="24"/>
      <w:u w:val="none"/>
    </w:rPr>
  </w:style>
  <w:style w:type="character" w:customStyle="1" w:styleId="21">
    <w:name w:val="font21"/>
    <w:basedOn w:val="9"/>
    <w:qFormat/>
    <w:uiPriority w:val="0"/>
    <w:rPr>
      <w:rFonts w:ascii="Arial" w:hAnsi="Arial" w:cs="Arial"/>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410</Words>
  <Characters>453</Characters>
  <Lines>3</Lines>
  <Paragraphs>4</Paragraphs>
  <TotalTime>0</TotalTime>
  <ScaleCrop>false</ScaleCrop>
  <LinksUpToDate>false</LinksUpToDate>
  <CharactersWithSpaces>453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2019-03-08T06:11:00Z</dcterms:created>
  <dc:creator>Administrator</dc:creator>
  <cp:lastModifiedBy>。</cp:lastModifiedBy>
  <cp:lastPrinted>2020-08-21T06:22:00Z</cp:lastPrinted>
  <dcterms:modified xsi:type="dcterms:W3CDTF">2023-10-14T02:05:03Z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CECED406422E492A950E75D261AF1B6B</vt:lpwstr>
  </property>
</Properties>
</file>